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0" w:before="0" w:line="312" w:lineRule="auto"/>
        <w:rPr>
          <w:b w:val="1"/>
          <w:sz w:val="32"/>
          <w:szCs w:val="32"/>
        </w:rPr>
      </w:pPr>
      <w:bookmarkStart w:colFirst="0" w:colLast="0" w:name="_8lj3piqsfwsv" w:id="0"/>
      <w:bookmarkEnd w:id="0"/>
      <w:r w:rsidDel="00000000" w:rsidR="00000000" w:rsidRPr="00000000">
        <w:rPr>
          <w:b w:val="1"/>
          <w:sz w:val="32"/>
          <w:szCs w:val="32"/>
          <w:rtl w:val="0"/>
        </w:rPr>
        <w:t xml:space="preserve">2021 Annual networking report</w:t>
      </w:r>
    </w:p>
    <w:p w:rsidR="00000000" w:rsidDel="00000000" w:rsidP="00000000" w:rsidRDefault="00000000" w:rsidRPr="00000000" w14:paraId="0000000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60" w:lineRule="auto"/>
        <w:rPr>
          <w:rFonts w:ascii="Georgia" w:cs="Georgia" w:eastAsia="Georgia" w:hAnsi="Georgia"/>
          <w:b w:val="1"/>
          <w:sz w:val="36"/>
          <w:szCs w:val="36"/>
        </w:rPr>
      </w:pPr>
      <w:bookmarkStart w:colFirst="0" w:colLast="0" w:name="_75yvkjr4jnmo" w:id="1"/>
      <w:bookmarkEnd w:id="1"/>
      <w:r w:rsidDel="00000000" w:rsidR="00000000" w:rsidRPr="00000000">
        <w:rPr>
          <w:rFonts w:ascii="Georgia" w:cs="Georgia" w:eastAsia="Georgia" w:hAnsi="Georgia"/>
          <w:b w:val="1"/>
          <w:sz w:val="36"/>
          <w:szCs w:val="36"/>
          <w:rtl w:val="0"/>
        </w:rPr>
        <w:t xml:space="preserve">QAIG 2021 Fostering the dialogue between African and British F/friends</w:t>
      </w:r>
    </w:p>
    <w:p w:rsidR="00000000" w:rsidDel="00000000" w:rsidP="00000000" w:rsidRDefault="00000000" w:rsidRPr="00000000" w14:paraId="0000000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60" w:lineRule="auto"/>
        <w:rPr>
          <w:rFonts w:ascii="Georgia" w:cs="Georgia" w:eastAsia="Georgia" w:hAnsi="Georgia"/>
          <w:sz w:val="36"/>
          <w:szCs w:val="36"/>
        </w:rPr>
      </w:pPr>
      <w:bookmarkStart w:colFirst="0" w:colLast="0" w:name="_75yvkjr4jnmo" w:id="1"/>
      <w:bookmarkEnd w:id="1"/>
      <w:r w:rsidDel="00000000" w:rsidR="00000000" w:rsidRPr="00000000">
        <w:rPr>
          <w:rFonts w:ascii="Georgia" w:cs="Georgia" w:eastAsia="Georgia" w:hAnsi="Georgia"/>
          <w:sz w:val="36"/>
          <w:szCs w:val="36"/>
          <w:rtl w:val="0"/>
        </w:rPr>
        <w:t xml:space="preserve">Notes of the networking day, held by Zoom on 30 January 2021</w:t>
      </w:r>
    </w:p>
    <w:p w:rsidR="00000000" w:rsidDel="00000000" w:rsidP="00000000" w:rsidRDefault="00000000" w:rsidRPr="00000000" w14:paraId="0000000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12" w:lineRule="auto"/>
        <w:rPr>
          <w:rFonts w:ascii="Georgia" w:cs="Georgia" w:eastAsia="Georgia" w:hAnsi="Georgia"/>
          <w:sz w:val="36"/>
          <w:szCs w:val="36"/>
        </w:rPr>
      </w:pPr>
      <w:bookmarkStart w:colFirst="0" w:colLast="0" w:name="_7oof41ib96om" w:id="2"/>
      <w:bookmarkEnd w:id="2"/>
      <w:r w:rsidDel="00000000" w:rsidR="00000000" w:rsidRPr="00000000">
        <w:rPr>
          <w:rFonts w:ascii="Georgia" w:cs="Georgia" w:eastAsia="Georgia" w:hAnsi="Georgia"/>
          <w:sz w:val="36"/>
          <w:szCs w:val="36"/>
          <w:rtl w:val="0"/>
        </w:rPr>
        <w:t xml:space="preserve">The day was in three parts:</w:t>
      </w:r>
    </w:p>
    <w:p w:rsidR="00000000" w:rsidDel="00000000" w:rsidP="00000000" w:rsidRDefault="00000000" w:rsidRPr="00000000" w14:paraId="0000000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12" w:lineRule="auto"/>
        <w:rPr>
          <w:rFonts w:ascii="Georgia" w:cs="Georgia" w:eastAsia="Georgia" w:hAnsi="Georgia"/>
          <w:sz w:val="27"/>
          <w:szCs w:val="27"/>
        </w:rPr>
      </w:pPr>
      <w:bookmarkStart w:colFirst="0" w:colLast="0" w:name="_mkmklby1zikn" w:id="3"/>
      <w:bookmarkEnd w:id="3"/>
      <w:r w:rsidDel="00000000" w:rsidR="00000000" w:rsidRPr="00000000">
        <w:rPr>
          <w:rFonts w:ascii="Georgia" w:cs="Georgia" w:eastAsia="Georgia" w:hAnsi="Georgia"/>
          <w:sz w:val="27"/>
          <w:szCs w:val="27"/>
          <w:rtl w:val="0"/>
        </w:rPr>
        <w:t xml:space="preserve">&gt; A morning session with two introductory speakers</w:t>
      </w:r>
    </w:p>
    <w:p w:rsidR="00000000" w:rsidDel="00000000" w:rsidP="00000000" w:rsidRDefault="00000000" w:rsidRPr="00000000" w14:paraId="0000000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12" w:lineRule="auto"/>
        <w:rPr>
          <w:rFonts w:ascii="Georgia" w:cs="Georgia" w:eastAsia="Georgia" w:hAnsi="Georgia"/>
          <w:sz w:val="27"/>
          <w:szCs w:val="27"/>
        </w:rPr>
      </w:pPr>
      <w:bookmarkStart w:colFirst="0" w:colLast="0" w:name="_5hjkhwynvas6" w:id="4"/>
      <w:bookmarkEnd w:id="4"/>
      <w:r w:rsidDel="00000000" w:rsidR="00000000" w:rsidRPr="00000000">
        <w:rPr>
          <w:rFonts w:ascii="Georgia" w:cs="Georgia" w:eastAsia="Georgia" w:hAnsi="Georgia"/>
          <w:sz w:val="27"/>
          <w:szCs w:val="27"/>
          <w:rtl w:val="0"/>
        </w:rPr>
        <w:t xml:space="preserve">&gt; Joining the FWCC Conversation with Nozizwe and Jeremy Madlala-Routledge</w:t>
      </w:r>
    </w:p>
    <w:p w:rsidR="00000000" w:rsidDel="00000000" w:rsidP="00000000" w:rsidRDefault="00000000" w:rsidRPr="00000000" w14:paraId="0000000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12" w:lineRule="auto"/>
        <w:rPr>
          <w:rFonts w:ascii="Georgia" w:cs="Georgia" w:eastAsia="Georgia" w:hAnsi="Georgia"/>
          <w:sz w:val="27"/>
          <w:szCs w:val="27"/>
        </w:rPr>
      </w:pPr>
      <w:bookmarkStart w:colFirst="0" w:colLast="0" w:name="_fecjbevtzamh" w:id="5"/>
      <w:bookmarkEnd w:id="5"/>
      <w:r w:rsidDel="00000000" w:rsidR="00000000" w:rsidRPr="00000000">
        <w:rPr>
          <w:rFonts w:ascii="Georgia" w:cs="Georgia" w:eastAsia="Georgia" w:hAnsi="Georgia"/>
          <w:sz w:val="27"/>
          <w:szCs w:val="27"/>
          <w:rtl w:val="0"/>
        </w:rPr>
        <w:t xml:space="preserve">&gt; An afternoon session, with further input and discussion groups</w:t>
      </w:r>
    </w:p>
    <w:p w:rsidR="00000000" w:rsidDel="00000000" w:rsidP="00000000" w:rsidRDefault="00000000" w:rsidRPr="00000000" w14:paraId="0000000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60" w:lineRule="auto"/>
        <w:rPr>
          <w:rFonts w:ascii="Georgia" w:cs="Georgia" w:eastAsia="Georgia" w:hAnsi="Georgia"/>
          <w:sz w:val="36"/>
          <w:szCs w:val="36"/>
        </w:rPr>
      </w:pPr>
      <w:bookmarkStart w:colFirst="0" w:colLast="0" w:name="_injo3h2qgn6i" w:id="6"/>
      <w:bookmarkEnd w:id="6"/>
      <w:r w:rsidDel="00000000" w:rsidR="00000000" w:rsidRPr="00000000">
        <w:rPr>
          <w:rFonts w:ascii="Georgia" w:cs="Georgia" w:eastAsia="Georgia" w:hAnsi="Georgia"/>
          <w:sz w:val="36"/>
          <w:szCs w:val="36"/>
          <w:rtl w:val="0"/>
        </w:rPr>
        <w:t xml:space="preserve">Over 40 F/friends joined for all or part of the day, including a number new to QAIG, introduced by the invite in Quake.</w:t>
      </w:r>
    </w:p>
    <w:p w:rsidR="00000000" w:rsidDel="00000000" w:rsidP="00000000" w:rsidRDefault="00000000" w:rsidRPr="00000000" w14:paraId="0000000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60" w:lineRule="auto"/>
        <w:rPr>
          <w:rFonts w:ascii="Georgia" w:cs="Georgia" w:eastAsia="Georgia" w:hAnsi="Georgia"/>
          <w:sz w:val="36"/>
          <w:szCs w:val="36"/>
        </w:rPr>
      </w:pPr>
      <w:bookmarkStart w:colFirst="0" w:colLast="0" w:name="_ipuqpstbnhth" w:id="7"/>
      <w:bookmarkEnd w:id="7"/>
      <w:r w:rsidDel="00000000" w:rsidR="00000000" w:rsidRPr="00000000">
        <w:rPr>
          <w:rtl w:val="0"/>
        </w:rPr>
      </w:r>
    </w:p>
    <w:p w:rsidR="00000000" w:rsidDel="00000000" w:rsidP="00000000" w:rsidRDefault="00000000" w:rsidRPr="00000000" w14:paraId="0000000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60" w:lineRule="auto"/>
        <w:rPr>
          <w:rFonts w:ascii="Georgia" w:cs="Georgia" w:eastAsia="Georgia" w:hAnsi="Georgia"/>
          <w:b w:val="1"/>
          <w:sz w:val="36"/>
          <w:szCs w:val="36"/>
        </w:rPr>
      </w:pPr>
      <w:bookmarkStart w:colFirst="0" w:colLast="0" w:name="_ipuqpstbnhth" w:id="7"/>
      <w:bookmarkEnd w:id="7"/>
      <w:r w:rsidDel="00000000" w:rsidR="00000000" w:rsidRPr="00000000">
        <w:rPr>
          <w:rFonts w:ascii="Georgia" w:cs="Georgia" w:eastAsia="Georgia" w:hAnsi="Georgia"/>
          <w:b w:val="1"/>
          <w:sz w:val="36"/>
          <w:szCs w:val="36"/>
          <w:rtl w:val="0"/>
        </w:rPr>
        <w:t xml:space="preserve">Morning session – keynotes on addressing the theme.</w:t>
      </w:r>
    </w:p>
    <w:p w:rsidR="00000000" w:rsidDel="00000000" w:rsidP="00000000" w:rsidRDefault="00000000" w:rsidRPr="00000000" w14:paraId="0000000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12" w:lineRule="auto"/>
        <w:rPr>
          <w:rFonts w:ascii="Georgia" w:cs="Georgia" w:eastAsia="Georgia" w:hAnsi="Georgia"/>
          <w:sz w:val="36"/>
          <w:szCs w:val="36"/>
        </w:rPr>
      </w:pPr>
      <w:bookmarkStart w:colFirst="0" w:colLast="0" w:name="_rfbkleeq0yij" w:id="8"/>
      <w:bookmarkEnd w:id="8"/>
      <w:r w:rsidDel="00000000" w:rsidR="00000000" w:rsidRPr="00000000">
        <w:rPr>
          <w:rtl w:val="0"/>
        </w:rPr>
      </w:r>
    </w:p>
    <w:p w:rsidR="00000000" w:rsidDel="00000000" w:rsidP="00000000" w:rsidRDefault="00000000" w:rsidRPr="00000000" w14:paraId="0000000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12" w:lineRule="auto"/>
        <w:rPr>
          <w:rFonts w:ascii="Georgia" w:cs="Georgia" w:eastAsia="Georgia" w:hAnsi="Georgia"/>
          <w:sz w:val="36"/>
          <w:szCs w:val="36"/>
        </w:rPr>
      </w:pPr>
      <w:bookmarkStart w:colFirst="0" w:colLast="0" w:name="_rfbkleeq0yij" w:id="8"/>
      <w:bookmarkEnd w:id="8"/>
      <w:r w:rsidDel="00000000" w:rsidR="00000000" w:rsidRPr="00000000">
        <w:rPr>
          <w:rFonts w:ascii="Georgia" w:cs="Georgia" w:eastAsia="Georgia" w:hAnsi="Georgia"/>
          <w:sz w:val="36"/>
          <w:szCs w:val="36"/>
          <w:rtl w:val="0"/>
        </w:rPr>
        <w:t xml:space="preserve">We began with a short Meeting for Worship, and introduction to the purpose of QAIG – a chance for British F/friends with an interest in Africa to network on an annual basis. QAIG is a Quaker Recognised Body.</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b w:val="1"/>
          <w:color w:val="333333"/>
          <w:sz w:val="24"/>
          <w:szCs w:val="24"/>
          <w:u w:val="single"/>
          <w:rtl w:val="0"/>
        </w:rPr>
        <w:t xml:space="preserve">John Muhanji</w:t>
      </w:r>
      <w:r w:rsidDel="00000000" w:rsidR="00000000" w:rsidRPr="00000000">
        <w:rPr>
          <w:rFonts w:ascii="Georgia" w:cs="Georgia" w:eastAsia="Georgia" w:hAnsi="Georgia"/>
          <w:color w:val="333333"/>
          <w:sz w:val="24"/>
          <w:szCs w:val="24"/>
          <w:rtl w:val="0"/>
        </w:rPr>
        <w:t xml:space="preserve">, the Director of the African Ministries Office of Friends United Meeting (FUM) spoke about the history of Quaker missionary involvement in the Great Lakes area, describing the initial management and oversight by US Quakers. After independence in Kenya, all the Quaker missionaries left under difficult circumstances, handing over to African F/friends. There are many YMs in Kenya, with Friends’ Church, Kenya providing some</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coordination. The church is pastoral and programmed, although there is a small liberal Meeting in Nairobi.</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John described a holistic ministry: to ‘energise, equip, build Friends, connect, carry out social, health and education ministries, with the Peace ministry underpinning’. He talked about growth in Tanzania, Rwanda, Mozambique, Eastern Congo. John said that despite the Kenyan education system being based on a British system, there was not a strong connection between British and Kenyan Quakers on an institutional level, although there were many contacts at an individual level. He would like to develop more institutional connections.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b w:val="1"/>
          <w:color w:val="333333"/>
          <w:sz w:val="24"/>
          <w:szCs w:val="24"/>
          <w:u w:val="single"/>
          <w:rtl w:val="0"/>
        </w:rPr>
        <w:t xml:space="preserve">Tobi Wellner</w:t>
      </w:r>
      <w:r w:rsidDel="00000000" w:rsidR="00000000" w:rsidRPr="00000000">
        <w:rPr>
          <w:rFonts w:ascii="Georgia" w:cs="Georgia" w:eastAsia="Georgia" w:hAnsi="Georgia"/>
          <w:color w:val="333333"/>
          <w:sz w:val="24"/>
          <w:szCs w:val="24"/>
          <w:rtl w:val="0"/>
        </w:rPr>
        <w:t xml:space="preserve">, the BYM Quaker Peace and Social Witness worker for Turning the Tide, East Africa talked about the work with three partners in Kenya, Burundi and Rwanda. Some partners are Quakers, some not.</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Tobi described how QPSW works in collaboration with partners, initially negotiating grants and then offering advice and strategic support – he sees this as a ‘bottom up’ process, and that true collaboration only works if owned by all stakeholders. Now there is arguably more training and facilitation expertise in peacebuilding in East Africa – British F/fs could learn from this, and involve Africans in peacebuilding in Britain.</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Tobi described some of the positive and negative effects of Covid-19 on this collaborative work:</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On the minus side, all visits had been cancelled, so no direct connection with the grassroots or human interaction; the planned gathering alongside the East Africa Meeting was cancelled; there was pressure to provide immediate aid – food/sanitisers; challenges arose in supporting campaign groups; events were more expensive and the nature of the ‘digital divide’ became more apparent with some poor internet connections and some not having kit or data access.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On the plus side, the Turning the Tide webinar on digital peacebuilding had been successful, and there appeared to be an appetite for learning via ‘new’ technology – more younger people who are comfortable with this were becoming involved.</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b w:val="1"/>
          <w:color w:val="333333"/>
          <w:sz w:val="24"/>
          <w:szCs w:val="24"/>
          <w:u w:val="single"/>
          <w:rtl w:val="0"/>
        </w:rPr>
        <w:t xml:space="preserve">Gretchen Castle</w:t>
      </w:r>
      <w:r w:rsidDel="00000000" w:rsidR="00000000" w:rsidRPr="00000000">
        <w:rPr>
          <w:rFonts w:ascii="Georgia" w:cs="Georgia" w:eastAsia="Georgia" w:hAnsi="Georgia"/>
          <w:color w:val="333333"/>
          <w:sz w:val="24"/>
          <w:szCs w:val="24"/>
          <w:rtl w:val="0"/>
        </w:rPr>
        <w:t xml:space="preserve">, General Secretary of Friends Committee for Consultation gave an introduction to the work of FWCC (see </w:t>
      </w:r>
      <w:hyperlink r:id="rId6">
        <w:r w:rsidDel="00000000" w:rsidR="00000000" w:rsidRPr="00000000">
          <w:rPr>
            <w:rFonts w:ascii="Georgia" w:cs="Georgia" w:eastAsia="Georgia" w:hAnsi="Georgia"/>
            <w:color w:val="743399"/>
            <w:sz w:val="24"/>
            <w:szCs w:val="24"/>
            <w:u w:val="single"/>
            <w:rtl w:val="0"/>
          </w:rPr>
          <w:t xml:space="preserve">http://www.fwccworld</w:t>
        </w:r>
      </w:hyperlink>
      <w:r w:rsidDel="00000000" w:rsidR="00000000" w:rsidRPr="00000000">
        <w:rPr>
          <w:rFonts w:ascii="Georgia" w:cs="Georgia" w:eastAsia="Georgia" w:hAnsi="Georgia"/>
          <w:color w:val="333333"/>
          <w:sz w:val="24"/>
          <w:szCs w:val="24"/>
          <w:rtl w:val="0"/>
        </w:rPr>
        <w:t xml:space="preserve">) to lead us into the Quaker Conversation session.</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She commented that this is a moment in time when historical injustices are in sharp focus, and there are new opportunities for dialogue, and quoted from the recent FWCC newsletter:</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i w:val="1"/>
          <w:color w:val="333333"/>
          <w:sz w:val="24"/>
          <w:szCs w:val="24"/>
          <w:rtl w:val="0"/>
        </w:rPr>
        <w:t xml:space="preserve">‘We have a great yearning for change — both on the wings of the Spirit, and with our feet planted firmly on the soil. The pandemic is the great revealer, allowing us to see with new eyes the inequities of our world structures, which have been building</w:t>
      </w:r>
      <w:r w:rsidDel="00000000" w:rsidR="00000000" w:rsidRPr="00000000">
        <w:rPr>
          <w:rFonts w:ascii="Georgia" w:cs="Georgia" w:eastAsia="Georgia" w:hAnsi="Georgia"/>
          <w:color w:val="333333"/>
          <w:sz w:val="24"/>
          <w:szCs w:val="24"/>
          <w:rtl w:val="0"/>
        </w:rPr>
        <w:t xml:space="preserve"> ineffective walls over centuries of history. Written by several church leaders, Calling for an Economy of Life in the Time of Pandemic reflects this Quaker sense.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i w:val="1"/>
          <w:color w:val="333333"/>
          <w:sz w:val="24"/>
          <w:szCs w:val="24"/>
        </w:rPr>
      </w:pPr>
      <w:r w:rsidDel="00000000" w:rsidR="00000000" w:rsidRPr="00000000">
        <w:rPr>
          <w:rFonts w:ascii="Georgia" w:cs="Georgia" w:eastAsia="Georgia" w:hAnsi="Georgia"/>
          <w:i w:val="1"/>
          <w:color w:val="333333"/>
          <w:sz w:val="24"/>
          <w:szCs w:val="24"/>
          <w:rtl w:val="0"/>
        </w:rPr>
        <w:t xml:space="preserve">In its light we see anew and afresh the distorted realities and inequities powerful interests have passed off as ‘normal’ and unquestionable. Covid-19 could become the great leveller if we harness its revelation for a transformation which raises up those who have been cast down by exploitative and supremacist systems. This is a call to conversion, where we are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i w:val="1"/>
          <w:color w:val="333333"/>
          <w:sz w:val="24"/>
          <w:szCs w:val="24"/>
        </w:rPr>
      </w:pPr>
      <w:r w:rsidDel="00000000" w:rsidR="00000000" w:rsidRPr="00000000">
        <w:rPr>
          <w:rFonts w:ascii="Georgia" w:cs="Georgia" w:eastAsia="Georgia" w:hAnsi="Georgia"/>
          <w:i w:val="1"/>
          <w:color w:val="333333"/>
          <w:sz w:val="24"/>
          <w:szCs w:val="24"/>
          <w:rtl w:val="0"/>
        </w:rPr>
        <w:t xml:space="preserve">called to listen to the groaning of all creation and its hope of redemption (Romans 8: 22–23).’</w:t>
      </w:r>
    </w:p>
    <w:p w:rsidR="00000000" w:rsidDel="00000000" w:rsidP="00000000" w:rsidRDefault="00000000" w:rsidRPr="00000000" w14:paraId="0000001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60" w:lineRule="auto"/>
        <w:rPr>
          <w:rFonts w:ascii="Georgia" w:cs="Georgia" w:eastAsia="Georgia" w:hAnsi="Georgia"/>
          <w:sz w:val="36"/>
          <w:szCs w:val="36"/>
        </w:rPr>
      </w:pPr>
      <w:bookmarkStart w:colFirst="0" w:colLast="0" w:name="_5wz1juq2o99" w:id="9"/>
      <w:bookmarkEnd w:id="9"/>
      <w:r w:rsidDel="00000000" w:rsidR="00000000" w:rsidRPr="00000000">
        <w:rPr>
          <w:rFonts w:ascii="Georgia" w:cs="Georgia" w:eastAsia="Georgia" w:hAnsi="Georgia"/>
          <w:b w:val="1"/>
          <w:sz w:val="36"/>
          <w:szCs w:val="36"/>
          <w:rtl w:val="0"/>
        </w:rPr>
        <w:t xml:space="preserve">Lunchtime session</w:t>
      </w:r>
      <w:r w:rsidDel="00000000" w:rsidR="00000000" w:rsidRPr="00000000">
        <w:rPr>
          <w:rFonts w:ascii="Georgia" w:cs="Georgia" w:eastAsia="Georgia" w:hAnsi="Georgia"/>
          <w:sz w:val="36"/>
          <w:szCs w:val="36"/>
          <w:rtl w:val="0"/>
        </w:rPr>
        <w:t xml:space="preserve"> – joining the FWCC Conversation: </w:t>
      </w:r>
      <w:r w:rsidDel="00000000" w:rsidR="00000000" w:rsidRPr="00000000">
        <w:rPr>
          <w:rFonts w:ascii="Georgia" w:cs="Georgia" w:eastAsia="Georgia" w:hAnsi="Georgia"/>
          <w:sz w:val="36"/>
          <w:szCs w:val="36"/>
          <w:u w:val="single"/>
          <w:rtl w:val="0"/>
        </w:rPr>
        <w:t xml:space="preserve">Social Revolution &amp; Adaptive Community; Parallels between Apartheid &amp; a Pandemic Mentality</w:t>
      </w:r>
      <w:r w:rsidDel="00000000" w:rsidR="00000000" w:rsidRPr="00000000">
        <w:rPr>
          <w:rFonts w:ascii="Georgia" w:cs="Georgia" w:eastAsia="Georgia" w:hAnsi="Georgia"/>
          <w:sz w:val="36"/>
          <w:szCs w:val="36"/>
          <w:rtl w:val="0"/>
        </w:rPr>
        <w:t xml:space="preserve">, with Nozizwe and Jeremy Madlala- Routledge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after="360" w:lineRule="auto"/>
        <w:rPr>
          <w:rFonts w:ascii="Georgia" w:cs="Georgia" w:eastAsia="Georgia" w:hAnsi="Georgia"/>
          <w:color w:val="743399"/>
          <w:sz w:val="24"/>
          <w:szCs w:val="24"/>
          <w:u w:val="single"/>
        </w:rPr>
      </w:pPr>
      <w:r w:rsidDel="00000000" w:rsidR="00000000" w:rsidRPr="00000000">
        <w:rPr>
          <w:rFonts w:ascii="Georgia" w:cs="Georgia" w:eastAsia="Georgia" w:hAnsi="Georgia"/>
          <w:color w:val="333333"/>
          <w:sz w:val="24"/>
          <w:szCs w:val="24"/>
          <w:rtl w:val="0"/>
        </w:rPr>
        <w:t xml:space="preserve">The video can be seen on the FWCC Youtube channel – </w:t>
      </w:r>
      <w:hyperlink r:id="rId7">
        <w:r w:rsidDel="00000000" w:rsidR="00000000" w:rsidRPr="00000000">
          <w:rPr>
            <w:rFonts w:ascii="Georgia" w:cs="Georgia" w:eastAsia="Georgia" w:hAnsi="Georgia"/>
            <w:color w:val="743399"/>
            <w:sz w:val="24"/>
            <w:szCs w:val="24"/>
            <w:u w:val="single"/>
            <w:rtl w:val="0"/>
          </w:rPr>
          <w:t xml:space="preserve">click here to view</w:t>
        </w:r>
      </w:hyperlink>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b w:val="1"/>
          <w:color w:val="333333"/>
          <w:sz w:val="24"/>
          <w:szCs w:val="24"/>
          <w:u w:val="single"/>
          <w:rtl w:val="0"/>
        </w:rPr>
        <w:t xml:space="preserve">Nozizwe and Jeremy</w:t>
      </w:r>
      <w:r w:rsidDel="00000000" w:rsidR="00000000" w:rsidRPr="00000000">
        <w:rPr>
          <w:rFonts w:ascii="Georgia" w:cs="Georgia" w:eastAsia="Georgia" w:hAnsi="Georgia"/>
          <w:color w:val="333333"/>
          <w:sz w:val="24"/>
          <w:szCs w:val="24"/>
          <w:rtl w:val="0"/>
        </w:rPr>
        <w:t xml:space="preserve"> raised a series of issues about deeply felt causes (‘</w:t>
      </w:r>
      <w:r w:rsidDel="00000000" w:rsidR="00000000" w:rsidRPr="00000000">
        <w:rPr>
          <w:rFonts w:ascii="Georgia" w:cs="Georgia" w:eastAsia="Georgia" w:hAnsi="Georgia"/>
          <w:i w:val="1"/>
          <w:color w:val="333333"/>
          <w:sz w:val="24"/>
          <w:szCs w:val="24"/>
          <w:rtl w:val="0"/>
        </w:rPr>
        <w:t xml:space="preserve">what would I be prepared to die for?</w:t>
      </w:r>
      <w:r w:rsidDel="00000000" w:rsidR="00000000" w:rsidRPr="00000000">
        <w:rPr>
          <w:rFonts w:ascii="Georgia" w:cs="Georgia" w:eastAsia="Georgia" w:hAnsi="Georgia"/>
          <w:color w:val="333333"/>
          <w:sz w:val="24"/>
          <w:szCs w:val="24"/>
          <w:rtl w:val="0"/>
        </w:rPr>
        <w:t xml:space="preserve">’), including:</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The importance of organising broad based support</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The need to believe that change is possible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that different groups can contribute differently – churches, artists etc.</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that fighting for freedom is not a one off event, but a constant struggle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The importance of building alliances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A recognition of the pain of loss and how easy it can be to lose hope</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A recognition that courage can be drawn from successful challenges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We were offered a metaphor about Quakers being like a flock of flying birds: each bird an independent agent, but working together, enjoying themselves. Quakers could be seen as a complex adaptive system, based on trust rather than control. The elements might include – a freedom to act, adaptable elements that change, some simple ‘rules’, non-linearity, and a</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recognition that small acts can create large effects.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We were asked what is a good-enough vision for Quakers in Africa, noting the planned FWCC World Gathering in 2024 – and what simple ‘rules’ might guide us through: seeking light, practising love.</w:t>
      </w:r>
    </w:p>
    <w:p w:rsidR="00000000" w:rsidDel="00000000" w:rsidP="00000000" w:rsidRDefault="00000000" w:rsidRPr="00000000" w14:paraId="0000002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300" w:before="0" w:line="360" w:lineRule="auto"/>
        <w:rPr>
          <w:rFonts w:ascii="Georgia" w:cs="Georgia" w:eastAsia="Georgia" w:hAnsi="Georgia"/>
          <w:b w:val="1"/>
          <w:sz w:val="36"/>
          <w:szCs w:val="36"/>
        </w:rPr>
      </w:pPr>
      <w:bookmarkStart w:colFirst="0" w:colLast="0" w:name="_ebgcu7kbeyxa" w:id="10"/>
      <w:bookmarkEnd w:id="10"/>
      <w:r w:rsidDel="00000000" w:rsidR="00000000" w:rsidRPr="00000000">
        <w:rPr>
          <w:rFonts w:ascii="Georgia" w:cs="Georgia" w:eastAsia="Georgia" w:hAnsi="Georgia"/>
          <w:b w:val="1"/>
          <w:sz w:val="36"/>
          <w:szCs w:val="36"/>
          <w:rtl w:val="0"/>
        </w:rPr>
        <w:t xml:space="preserve">Afternoon session</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b w:val="1"/>
          <w:color w:val="333333"/>
          <w:sz w:val="24"/>
          <w:szCs w:val="24"/>
          <w:u w:val="single"/>
          <w:rtl w:val="0"/>
        </w:rPr>
        <w:t xml:space="preserve">Tracey Martin</w:t>
      </w:r>
      <w:r w:rsidDel="00000000" w:rsidR="00000000" w:rsidRPr="00000000">
        <w:rPr>
          <w:rFonts w:ascii="Georgia" w:cs="Georgia" w:eastAsia="Georgia" w:hAnsi="Georgia"/>
          <w:color w:val="333333"/>
          <w:sz w:val="24"/>
          <w:szCs w:val="24"/>
          <w:rtl w:val="0"/>
        </w:rPr>
        <w:t xml:space="preserve">, the clerk of BYM’s World Relations Committee, spoke about how QWRC is working to increase dialogue through:</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supporting intervisitation, latterly by funding visits and during 2020, through extending the possibilities to worship with others in different parts of the world.</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An online event in November 2020 linking African and British Friends, jointly sponsored by QWRC and Africa Section. This was a first attempt to exploit the potential of Zoom to enable intervisitation on the part of many more Friends than would be able to intervisit in person.</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&gt; Looking forward to YMG 2021, and the possibility opened up by online YMs to send representatives to YMs both inside and outside Europe and Middle East Section.</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after="360" w:line="335.99999999999994"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Gretchen Castle, General Secretary, FWCC spoke about FWCC working together with others who share a strong common purpose in BYM, including QWRC and QAIG. FWCC works at connecting friends, crossing continents, changing lives – through faith. Getting to know people deeply is a key concern: FWCC is engaged in some profound diversity work. Covid-19 has offered some unexpected opportunities to become closer as a world family, although it also highlights the inequities of access to technology. Gretchen noted that both EMES and Section of the Americas has provided funds to support technology/data bundles.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360" w:lineRule="auto"/>
        <w:rPr>
          <w:rFonts w:ascii="Georgia" w:cs="Georgia" w:eastAsia="Georgia" w:hAnsi="Georgia"/>
          <w:color w:val="743399"/>
          <w:sz w:val="24"/>
          <w:szCs w:val="24"/>
          <w:u w:val="single"/>
        </w:rPr>
      </w:pPr>
      <w:hyperlink r:id="rId8">
        <w:r w:rsidDel="00000000" w:rsidR="00000000" w:rsidRPr="00000000">
          <w:rPr>
            <w:rFonts w:ascii="Georgia" w:cs="Georgia" w:eastAsia="Georgia" w:hAnsi="Georgia"/>
            <w:color w:val="743399"/>
            <w:sz w:val="24"/>
            <w:szCs w:val="24"/>
            <w:u w:val="single"/>
            <w:rtl w:val="0"/>
          </w:rPr>
          <w:t xml:space="preserve">FWCC World site (click here)</w:t>
        </w:r>
      </w:hyperlink>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The session involved break out discussion rooms, and worship sharing. There is an eagerness to have more rich and diverse connections. How diverse is QAIG? We were reminded of </w:t>
      </w:r>
      <w:r w:rsidDel="00000000" w:rsidR="00000000" w:rsidRPr="00000000">
        <w:rPr>
          <w:rFonts w:ascii="Georgia" w:cs="Georgia" w:eastAsia="Georgia" w:hAnsi="Georgia"/>
          <w:b w:val="1"/>
          <w:color w:val="333333"/>
          <w:sz w:val="24"/>
          <w:szCs w:val="24"/>
          <w:rtl w:val="0"/>
        </w:rPr>
        <w:t xml:space="preserve">Oscar Romero’</w:t>
      </w:r>
      <w:r w:rsidDel="00000000" w:rsidR="00000000" w:rsidRPr="00000000">
        <w:rPr>
          <w:rFonts w:ascii="Georgia" w:cs="Georgia" w:eastAsia="Georgia" w:hAnsi="Georgia"/>
          <w:color w:val="333333"/>
          <w:sz w:val="24"/>
          <w:szCs w:val="24"/>
          <w:rtl w:val="0"/>
        </w:rPr>
        <w:t xml:space="preserve">s comment that ‘</w:t>
      </w:r>
      <w:r w:rsidDel="00000000" w:rsidR="00000000" w:rsidRPr="00000000">
        <w:rPr>
          <w:rFonts w:ascii="Georgia" w:cs="Georgia" w:eastAsia="Georgia" w:hAnsi="Georgia"/>
          <w:i w:val="1"/>
          <w:color w:val="333333"/>
          <w:sz w:val="24"/>
          <w:szCs w:val="24"/>
          <w:rtl w:val="0"/>
        </w:rPr>
        <w:t xml:space="preserve">God is not asking me to do everything; this is not possible</w:t>
      </w:r>
      <w:r w:rsidDel="00000000" w:rsidR="00000000" w:rsidRPr="00000000">
        <w:rPr>
          <w:rFonts w:ascii="Georgia" w:cs="Georgia" w:eastAsia="Georgia" w:hAnsi="Georgia"/>
          <w:color w:val="333333"/>
          <w:sz w:val="24"/>
          <w:szCs w:val="24"/>
          <w:rtl w:val="0"/>
        </w:rPr>
        <w:t xml:space="preserve">’, of the power of discernment, and our questioning ourselves about what we are being asked to do, and what are our unique contributions that might make a difference. How do we embody our values? Is now a unique time to reflect on making a difference through practising discernment and holding open spaces for increased understanding and collaboration.</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The next QAIG annual networking meeting will be held on </w:t>
      </w:r>
      <w:r w:rsidDel="00000000" w:rsidR="00000000" w:rsidRPr="00000000">
        <w:rPr>
          <w:rFonts w:ascii="Georgia" w:cs="Georgia" w:eastAsia="Georgia" w:hAnsi="Georgia"/>
          <w:b w:val="1"/>
          <w:color w:val="333333"/>
          <w:sz w:val="24"/>
          <w:szCs w:val="24"/>
          <w:rtl w:val="0"/>
        </w:rPr>
        <w:t xml:space="preserve">Saturday 29 January 2022</w:t>
      </w:r>
      <w:r w:rsidDel="00000000" w:rsidR="00000000" w:rsidRPr="00000000">
        <w:rPr>
          <w:rFonts w:ascii="Georgia" w:cs="Georgia" w:eastAsia="Georgia" w:hAnsi="Georgia"/>
          <w:color w:val="333333"/>
          <w:sz w:val="24"/>
          <w:szCs w:val="24"/>
          <w:rtl w:val="0"/>
        </w:rPr>
        <w:t xml:space="preserve"> – more details to follow.</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The QAIG charities group meets regularly during the year.</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People were reminded about the </w:t>
      </w:r>
      <w:hyperlink r:id="rId9">
        <w:r w:rsidDel="00000000" w:rsidR="00000000" w:rsidRPr="00000000">
          <w:rPr>
            <w:rFonts w:ascii="Georgia" w:cs="Georgia" w:eastAsia="Georgia" w:hAnsi="Georgia"/>
            <w:color w:val="743399"/>
            <w:sz w:val="24"/>
            <w:szCs w:val="24"/>
            <w:u w:val="single"/>
            <w:rtl w:val="0"/>
          </w:rPr>
          <w:t xml:space="preserve">QAIG website</w:t>
        </w:r>
      </w:hyperlink>
      <w:r w:rsidDel="00000000" w:rsidR="00000000" w:rsidRPr="00000000">
        <w:rPr>
          <w:rFonts w:ascii="Georgia" w:cs="Georgia" w:eastAsia="Georgia" w:hAnsi="Georgia"/>
          <w:color w:val="333333"/>
          <w:sz w:val="24"/>
          <w:szCs w:val="24"/>
          <w:rtl w:val="0"/>
        </w:rPr>
        <w:t xml:space="preserve"> which benefits from regular updating – and asked if anyone had time and enthusiasm to bring</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to service for QAIG events.</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360" w:line="312"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We closed with worship.</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360" w:line="335.99999999999994" w:lineRule="auto"/>
        <w:rPr>
          <w:rFonts w:ascii="Georgia" w:cs="Georgia" w:eastAsia="Georgia" w:hAnsi="Georgia"/>
          <w:color w:val="333333"/>
          <w:sz w:val="24"/>
          <w:szCs w:val="24"/>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360" w:line="335.99999999999994"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Lee Taylor</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360" w:line="335.99999999999994"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Ann Floyd</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360" w:line="335.99999999999994" w:lineRule="auto"/>
        <w:rPr>
          <w:rFonts w:ascii="Georgia" w:cs="Georgia" w:eastAsia="Georgia" w:hAnsi="Georgia"/>
          <w:color w:val="333333"/>
          <w:sz w:val="24"/>
          <w:szCs w:val="24"/>
        </w:rPr>
      </w:pPr>
      <w:r w:rsidDel="00000000" w:rsidR="00000000" w:rsidRPr="00000000">
        <w:rPr>
          <w:rFonts w:ascii="Georgia" w:cs="Georgia" w:eastAsia="Georgia" w:hAnsi="Georgia"/>
          <w:color w:val="333333"/>
          <w:sz w:val="24"/>
          <w:szCs w:val="24"/>
          <w:rtl w:val="0"/>
        </w:rPr>
        <w:t xml:space="preserve">Co-clerks, QAIG</w:t>
      </w:r>
    </w:p>
    <w:p w:rsidR="00000000" w:rsidDel="00000000" w:rsidP="00000000" w:rsidRDefault="00000000" w:rsidRPr="00000000" w14:paraId="0000003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quakerafricainterest.org.uk/" TargetMode="External"/><Relationship Id="rId5" Type="http://schemas.openxmlformats.org/officeDocument/2006/relationships/styles" Target="styles.xml"/><Relationship Id="rId6" Type="http://schemas.openxmlformats.org/officeDocument/2006/relationships/hyperlink" Target="http://www.fwccworld/" TargetMode="External"/><Relationship Id="rId7" Type="http://schemas.openxmlformats.org/officeDocument/2006/relationships/hyperlink" Target="https://www.youtube.com/watch?v=6dT0vGYjEHM" TargetMode="External"/><Relationship Id="rId8" Type="http://schemas.openxmlformats.org/officeDocument/2006/relationships/hyperlink" Target="http://www.fwcc.wor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